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28" w:type="dxa"/>
        <w:jc w:val="left"/>
        <w:tblInd w:w="1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715"/>
        <w:gridCol w:w="3103"/>
      </w:tblGrid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ИНН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Обороты по всем расчетным счетам (необходимо указать объем всех входящих денег на расчетные счета, включая НДС)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2014-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</w:t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каком объеме еще планируются поступления на расчетный счет? Предположительно дата и объяснения – за какие услуги поступят денежные средства.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Когда прекратится деятельность организации? Если деятельность уже прекращена – укажите месяц и год.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Среднесписочная численность сотрудников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2014-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2017-</w:t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Сколько на данный момент сотрудников официально оформлено?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средства, млн.руб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2014-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2016-</w:t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Если на текущий момент в организации числятся основные средства, то необходимо указать, что это за средства и их стоимость.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Государственные контракты были заключены или нет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Укажите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деятельности организации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?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Осуществлялись ли возмещения (возвраты) излишне уплаченных налогов из  бюджета? если осуществлялись, то когда, по каким налогам и в каком объеме?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Проводилась ли ранее в отношении организации выездная налоговая проверка? Если проверка проводилась, то за какой период , по каким налогам и какая сумма была доначислена по результатам выездной налоговой проверки?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Есть ли в наличии филиалы, представительства, обособленные подразделения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Есть ли задолженность перед бюджетом, если да, то сумма и по каким налогам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Есть ли задолженность перед контрагентами, если да, то сумма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Какая система налогообложения (ОСНО, УСН6, УСН15 или другое)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  <w:r/>
          </w:p>
        </w:tc>
        <w:tc>
          <w:tcPr>
            <w:tcW w:w="57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Необходимо предоставить отсканированный баланс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или налоговую декларацию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за 2016 год </w:t>
            </w:r>
            <w:r/>
          </w:p>
        </w:tc>
        <w:tc>
          <w:tcPr>
            <w:tcW w:w="3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/>
          </w:p>
        </w:tc>
        <w:tc>
          <w:tcPr>
            <w:tcW w:w="571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 предоставить копию паспорта (страница с фото + прописка), СНИЛС ликвидатора. Ликвидатор — это любое лицо, назначенным ответственным за ликвидацию, им может быть также директор или участник</w:t>
            </w:r>
            <w:r/>
          </w:p>
        </w:tc>
        <w:tc>
          <w:tcPr>
            <w:tcW w:w="310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/>
          </w:p>
        </w:tc>
        <w:tc>
          <w:tcPr>
            <w:tcW w:w="571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 для связи</w:t>
            </w:r>
            <w:r/>
          </w:p>
        </w:tc>
        <w:tc>
          <w:tcPr>
            <w:tcW w:w="310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headerReference w:type="default" r:id="rId2"/>
      <w:type w:val="nextPage"/>
      <w:pgSz w:w="11906" w:h="16838"/>
      <w:pgMar w:left="1701" w:right="850" w:header="1134" w:top="173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sz w:val="28"/>
        <w:b/>
        <w:sz w:val="28"/>
        <w:b/>
        <w:szCs w:val="28"/>
        <w:bCs/>
        <w:rFonts w:ascii="Times New Roman" w:hAnsi="Times New Roman"/>
      </w:rPr>
    </w:pPr>
    <w:r>
      <w:rPr>
        <w:rFonts w:ascii="Times New Roman" w:hAnsi="Times New Roman"/>
        <w:b/>
        <w:bCs/>
        <w:sz w:val="28"/>
        <w:szCs w:val="28"/>
      </w:rPr>
      <w:t>АНКЕТА ДЛЯ ЛИКВИДАЦИИ ЮРИДИЧЕСКОГО ЛИЦА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a6f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paragraph" w:styleId="Style21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2067"/>
    <w:pPr>
      <w:spacing w:lineRule="auto" w:line="240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Application>LibreOffice/4.3.2.2$Windows_x86 LibreOffice_project/edfb5295ba211bd31ad47d0bad0118690f76407d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2017-05-23T17:25:00Z</dcterms:created>
  <dc:creator>Алсу</dc:creator>
  <dc:language>ru-RU</dc:language>
  <cp:lastPrinted>2017-05-18T09:25:00Z</cp:lastPrinted>
  <dcterms:modified xsi:type="dcterms:W3CDTF">2017-10-04T23:42:09Z</dcterms:modified>
  <cp:revision>13</cp:revision>
</cp:coreProperties>
</file>